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2788a9488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 LANDMARKS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e25a8312275442cd"/>
      <w:footerReference xmlns:r="http://schemas.openxmlformats.org/officeDocument/2006/relationships" w:type="default" r:id="R0902c346f135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a8312275442cd" /><Relationship Type="http://schemas.openxmlformats.org/officeDocument/2006/relationships/footer" Target="/word/footer1.xml" Id="R0902c346f13544e9" /></Relationships>
</file>