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49949fd9d4d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PARADIS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PARADIS REGNSKAP AS</w:t>
      </w:r>
    </w:p>
    <w:sectPr>
      <w:headerReference xmlns:r="http://schemas.openxmlformats.org/officeDocument/2006/relationships" w:type="default" r:id="R50246b0c76fb4b51"/>
      <w:footerReference xmlns:r="http://schemas.openxmlformats.org/officeDocument/2006/relationships" w:type="default" r:id="R4bd7f08b3c20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PARADIS REGNSKAP AS   ·   Org.nr 999 054 463   ·   Seksjon 29, Hardangervegen 72   ·   5224 NESTTUN   ·   Tlf. 55 92 41 73   ·   post@paradisregnskap.no   ·   www.paradisregnskap.no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46b0c76fb4b51" /><Relationship Type="http://schemas.openxmlformats.org/officeDocument/2006/relationships/footer" Target="/word/footer1.xml" Id="R4bd7f08b3c204cfb" /></Relationships>
</file>