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6d5ce82874a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BCG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BCG HOLDING AS</w:t>
      </w:r>
    </w:p>
    <w:sectPr>
      <w:headerReference xmlns:r="http://schemas.openxmlformats.org/officeDocument/2006/relationships" w:type="default" r:id="R76b21d27d94a48f3"/>
      <w:footerReference xmlns:r="http://schemas.openxmlformats.org/officeDocument/2006/relationships" w:type="default" r:id="R727aa146f201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21d27d94a48f3" /><Relationship Type="http://schemas.openxmlformats.org/officeDocument/2006/relationships/footer" Target="/word/footer1.xml" Id="R727aa146f20143fc" /></Relationships>
</file>