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17e4085a4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BERRAY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148dd0e66b554c58"/>
      <w:footerReference xmlns:r="http://schemas.openxmlformats.org/officeDocument/2006/relationships" w:type="default" r:id="Rb129f75a7197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dd0e66b554c58" /><Relationship Type="http://schemas.openxmlformats.org/officeDocument/2006/relationships/footer" Target="/word/footer1.xml" Id="Rb129f75a71974588" /></Relationships>
</file>