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65d972ead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BERRAY INVEST AS, org.nr 998 450 187,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221947eb1f484f02"/>
      <w:footerReference xmlns:r="http://schemas.openxmlformats.org/officeDocument/2006/relationships" w:type="default" r:id="R24a55267c8b3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947eb1f484f02" /><Relationship Type="http://schemas.openxmlformats.org/officeDocument/2006/relationships/footer" Target="/word/footer1.xml" Id="R24a55267c8b34e5b" /></Relationships>
</file>