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56aaf576f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SAFARIGRUPPEN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SAFARIGRUPPEN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7b1cb2b104c3e"/>
      <w:footerReference xmlns:r="http://schemas.openxmlformats.org/officeDocument/2006/relationships" w:type="default" r:id="R7ac7dde2ddf7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7b1cb2b104c3e" /><Relationship Type="http://schemas.openxmlformats.org/officeDocument/2006/relationships/footer" Target="/word/footer1.xml" Id="R7ac7dde2ddf74f6e" /></Relationships>
</file>