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2241bce4642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V-INVEST AS</w:t>
      </w:r>
    </w:p>
    <w:sectPr>
      <w:headerReference xmlns:r="http://schemas.openxmlformats.org/officeDocument/2006/relationships" w:type="default" r:id="Rae17b73fbd6944c4"/>
      <w:footerReference xmlns:r="http://schemas.openxmlformats.org/officeDocument/2006/relationships" w:type="default" r:id="Rbeaf0dfa5ef8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7b73fbd6944c4" /><Relationship Type="http://schemas.openxmlformats.org/officeDocument/2006/relationships/footer" Target="/word/footer1.xml" Id="Rbeaf0dfa5ef845a0" /></Relationships>
</file>