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22c4cadc1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SAVI AS, org.nr 997 331 494,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a17cd57472f5464c"/>
      <w:footerReference xmlns:r="http://schemas.openxmlformats.org/officeDocument/2006/relationships" w:type="default" r:id="R913a7ea1a183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cd57472f5464c" /><Relationship Type="http://schemas.openxmlformats.org/officeDocument/2006/relationships/footer" Target="/word/footer1.xml" Id="R913a7ea1a1834dae" /></Relationships>
</file>