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50f858aef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ROGER SUSHI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ROGER SUSHI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77043374a4d43"/>
      <w:footerReference xmlns:r="http://schemas.openxmlformats.org/officeDocument/2006/relationships" w:type="default" r:id="Re7af80c270ec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SUSHI AS   ·   Org.nr 997 315 898   ·   c/o Roger Asakil Joya, Dreierveien 21   ·   4321 SANDNES   ·   roger@sabi.no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SUSHI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77043374a4d43" /><Relationship Type="http://schemas.openxmlformats.org/officeDocument/2006/relationships/footer" Target="/word/footer1.xml" Id="Re7af80c270ec4bf9" /></Relationships>
</file>