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b5b55d11694e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VALENTOR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VALENTOR REVISJON AS</w:t>
      </w:r>
    </w:p>
    <w:sectPr>
      <w:headerReference xmlns:r="http://schemas.openxmlformats.org/officeDocument/2006/relationships" w:type="default" r:id="R181a7634e66e4495"/>
      <w:footerReference xmlns:r="http://schemas.openxmlformats.org/officeDocument/2006/relationships" w:type="default" r:id="R8bf03d57279642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VALENTOR REVISJON AS   ·   Org.nr 997 088 980   ·   Inng. 5, Elvegata 19   ·   2609 LILLEHAMMER   ·   Tlf. 61 22 20 40   ·   post@valentor.no   ·   www.valentor.no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VALENTOR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1a7634e66e4495" /><Relationship Type="http://schemas.openxmlformats.org/officeDocument/2006/relationships/footer" Target="/word/footer1.xml" Id="R8bf03d572796428a" /></Relationships>
</file>