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8a2984f97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GABRIEL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GABRIEL INVEST AS</w:t>
      </w:r>
    </w:p>
    <w:sectPr>
      <w:headerReference xmlns:r="http://schemas.openxmlformats.org/officeDocument/2006/relationships" w:type="default" r:id="R065282591dd342e3"/>
      <w:footerReference xmlns:r="http://schemas.openxmlformats.org/officeDocument/2006/relationships" w:type="default" r:id="R43ce5b7aa9f9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 INVEST AS   ·   Org.nr 997 079 396   ·   Stormyra 4   ·   6409 MOLDE   ·   finnage@c2i.net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282591dd342e3" /><Relationship Type="http://schemas.openxmlformats.org/officeDocument/2006/relationships/footer" Target="/word/footer1.xml" Id="R43ce5b7aa9f946d3" /></Relationships>
</file>