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80aaffbd946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VETERINÆR ØYVIND VADA AS</w:t>
      </w:r>
    </w:p>
    <w:sectPr>
      <w:headerReference xmlns:r="http://schemas.openxmlformats.org/officeDocument/2006/relationships" w:type="default" r:id="R66e1c25a24b1427e"/>
      <w:footerReference xmlns:r="http://schemas.openxmlformats.org/officeDocument/2006/relationships" w:type="default" r:id="R58f9042fa1e8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VETERINÆR ØYVIND VADA AS   ·   Org.nr 996 995 496   ·   Frøsetløkkja 77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VETERINÆR ØYVIND VADA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1c25a24b1427e" /><Relationship Type="http://schemas.openxmlformats.org/officeDocument/2006/relationships/footer" Target="/word/footer1.xml" Id="R58f9042fa1e841c9" /></Relationships>
</file>