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6758dc1a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SABI AS.</w:t>
      </w:r>
    </w:p>
    <w:sectPr>
      <w:headerReference xmlns:r="http://schemas.openxmlformats.org/officeDocument/2006/relationships" w:type="default" r:id="R40337435b7cc4397"/>
      <w:footerReference xmlns:r="http://schemas.openxmlformats.org/officeDocument/2006/relationships" w:type="default" r:id="R94be4d44c880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37435b7cc4397" /><Relationship Type="http://schemas.openxmlformats.org/officeDocument/2006/relationships/footer" Target="/word/footer1.xml" Id="R94be4d44c8804308" /></Relationships>
</file>