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ffd9a42cd74a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HAMARA INVEST AS</w:t>
      </w:r>
    </w:p>
    <w:sectPr>
      <w:headerReference xmlns:r="http://schemas.openxmlformats.org/officeDocument/2006/relationships" w:type="default" r:id="R99b9653d3bb3459b"/>
      <w:footerReference xmlns:r="http://schemas.openxmlformats.org/officeDocument/2006/relationships" w:type="default" r:id="R22b40f11876e4a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HAMARA INVEST AS   ·   Org.nr 996 635 937   ·   Svenning 6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HAMARA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b9653d3bb3459b" /><Relationship Type="http://schemas.openxmlformats.org/officeDocument/2006/relationships/footer" Target="/word/footer1.xml" Id="R22b40f11876e4a07" /></Relationships>
</file>