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4bab37d16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HAMARA INVEST AS</w:t>
      </w:r>
    </w:p>
    <w:sectPr>
      <w:headerReference xmlns:r="http://schemas.openxmlformats.org/officeDocument/2006/relationships" w:type="default" r:id="Rf88c2ee1d86b4b33"/>
      <w:footerReference xmlns:r="http://schemas.openxmlformats.org/officeDocument/2006/relationships" w:type="default" r:id="R02814061fc8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c2ee1d86b4b33" /><Relationship Type="http://schemas.openxmlformats.org/officeDocument/2006/relationships/footer" Target="/word/footer1.xml" Id="R02814061fc874748" /></Relationships>
</file>