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e375b1e29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 AS</w:t>
      </w:r>
    </w:p>
    <w:sectPr>
      <w:headerReference xmlns:r="http://schemas.openxmlformats.org/officeDocument/2006/relationships" w:type="default" r:id="R19faf0c840ba437b"/>
      <w:footerReference xmlns:r="http://schemas.openxmlformats.org/officeDocument/2006/relationships" w:type="default" r:id="R4d92e830fc00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af0c840ba437b" /><Relationship Type="http://schemas.openxmlformats.org/officeDocument/2006/relationships/footer" Target="/word/footer1.xml" Id="R4d92e830fc004e9d" /></Relationships>
</file>