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6481de0d1d454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Brandval,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ERIKCO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ERIKCO AS</w:t>
      </w:r>
    </w:p>
    <w:sectPr>
      <w:headerReference xmlns:r="http://schemas.openxmlformats.org/officeDocument/2006/relationships" w:type="default" r:id="R237498052fdb4dcf"/>
      <w:footerReference xmlns:r="http://schemas.openxmlformats.org/officeDocument/2006/relationships" w:type="default" r:id="R75ce40368aa24b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ERIKCO AS   ·   Org.nr 996 136 167   ·   Odalsvegen 2   ·   2219 BRANDVAL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ERIKCO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7498052fdb4dcf" /><Relationship Type="http://schemas.openxmlformats.org/officeDocument/2006/relationships/footer" Target="/word/footer1.xml" Id="R75ce40368aa24b5b" /></Relationships>
</file>