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c712c3abe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NÆRSNES MATSENTER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NÆRSNES MATSENTER AS</w:t>
      </w:r>
    </w:p>
    <w:sectPr>
      <w:headerReference xmlns:r="http://schemas.openxmlformats.org/officeDocument/2006/relationships" w:type="default" r:id="R46edd7d834464625"/>
      <w:footerReference xmlns:r="http://schemas.openxmlformats.org/officeDocument/2006/relationships" w:type="default" r:id="R4023c01702ec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NÆRSNES MATSENTER AS   ·   Org.nr 996 130 932   ·   Sundbyveien 19   ·   3478 NÆRSNES   ·   gard@fruschmidt.no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NÆRSNES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dd7d834464625" /><Relationship Type="http://schemas.openxmlformats.org/officeDocument/2006/relationships/footer" Target="/word/footer1.xml" Id="R4023c01702ec4602" /></Relationships>
</file>