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5ede5c65e46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 REGNSKAP AS</w:t>
      </w:r>
    </w:p>
    <w:sectPr>
      <w:headerReference xmlns:r="http://schemas.openxmlformats.org/officeDocument/2006/relationships" w:type="default" r:id="Ra7517ffbf20c4f00"/>
      <w:footerReference xmlns:r="http://schemas.openxmlformats.org/officeDocument/2006/relationships" w:type="default" r:id="Rcced4a23e5454e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 REGNSKAP AS   ·   Org.nr 995 900 238   ·   Torgveien 10   ·   1400 SKI   ·   Tlf. 64 87 47 22   ·   sonja@fraregnskap.no   ·   www.fraregnskap.no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517ffbf20c4f00" /><Relationship Type="http://schemas.openxmlformats.org/officeDocument/2006/relationships/footer" Target="/word/footer1.xml" Id="Rcced4a23e5454e4f" /></Relationships>
</file>