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a65809312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INVEST AS</w:t>
      </w:r>
    </w:p>
    <w:sectPr>
      <w:headerReference xmlns:r="http://schemas.openxmlformats.org/officeDocument/2006/relationships" w:type="default" r:id="R212a35f3c57849b7"/>
      <w:footerReference xmlns:r="http://schemas.openxmlformats.org/officeDocument/2006/relationships" w:type="default" r:id="Rad159fec9173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a35f3c57849b7" /><Relationship Type="http://schemas.openxmlformats.org/officeDocument/2006/relationships/footer" Target="/word/footer1.xml" Id="Rad159fec9173476c" /></Relationships>
</file>