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6d7e8a3c7b465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Geilo,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GEILO RÅD OG REGNSKAP AS</w:t>
      </w:r>
    </w:p>
    <w:sectPr>
      <w:headerReference xmlns:r="http://schemas.openxmlformats.org/officeDocument/2006/relationships" w:type="default" r:id="R0729d41266554247"/>
      <w:footerReference xmlns:r="http://schemas.openxmlformats.org/officeDocument/2006/relationships" w:type="default" r:id="R32ef69def8954b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GEILO RÅD OG REGNSKAP AS   ·   Org.nr 995 205 637   ·   Furusetvegen 5   ·   3580 GEILO   ·   maybsol@online.no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GEILO RÅD OG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29d41266554247" /><Relationship Type="http://schemas.openxmlformats.org/officeDocument/2006/relationships/footer" Target="/word/footer1.xml" Id="R32ef69def8954b6f" /></Relationships>
</file>