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233d929ff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CBS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CBS HOLDING AS</w:t>
      </w:r>
    </w:p>
    <w:sectPr>
      <w:headerReference xmlns:r="http://schemas.openxmlformats.org/officeDocument/2006/relationships" w:type="default" r:id="R28c98673210b477e"/>
      <w:footerReference xmlns:r="http://schemas.openxmlformats.org/officeDocument/2006/relationships" w:type="default" r:id="R54c1c345494a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98673210b477e" /><Relationship Type="http://schemas.openxmlformats.org/officeDocument/2006/relationships/footer" Target="/word/footer1.xml" Id="R54c1c345494a4e59" /></Relationships>
</file>