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40303ca9a4f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UNGDOM I OPPDRAG</w:t>
      </w:r>
    </w:p>
    <w:sectPr>
      <w:headerReference xmlns:r="http://schemas.openxmlformats.org/officeDocument/2006/relationships" w:type="default" r:id="R5f617007bb744451"/>
      <w:footerReference xmlns:r="http://schemas.openxmlformats.org/officeDocument/2006/relationships" w:type="default" r:id="R968cbad7c0d3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UNGDOM I OPPDRAG   ·   Org.nr 994 890 883   ·   Grimerudvegen 77   ·   2312 OTTESTAD   ·   Tlf. 62 57 43 00   ·   www.ywam.no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UNGDOM I OPPDRAG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17007bb744451" /><Relationship Type="http://schemas.openxmlformats.org/officeDocument/2006/relationships/footer" Target="/word/footer1.xml" Id="R968cbad7c0d34a71" /></Relationships>
</file>