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3698d3a3d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BATTELHAVET AS.</w:t>
      </w:r>
    </w:p>
    <w:sectPr>
      <w:headerReference xmlns:r="http://schemas.openxmlformats.org/officeDocument/2006/relationships" w:type="default" r:id="R6b95a1c90c1f456a"/>
      <w:footerReference xmlns:r="http://schemas.openxmlformats.org/officeDocument/2006/relationships" w:type="default" r:id="R6eb88fd81785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5a1c90c1f456a" /><Relationship Type="http://schemas.openxmlformats.org/officeDocument/2006/relationships/footer" Target="/word/footer1.xml" Id="R6eb88fd817854ff8" /></Relationships>
</file>