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9219a524ef4e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Paradis,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AMFA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AMFA AS</w:t>
      </w:r>
    </w:p>
    <w:sectPr>
      <w:headerReference xmlns:r="http://schemas.openxmlformats.org/officeDocument/2006/relationships" w:type="default" r:id="R27e1bc37cbe64907"/>
      <w:footerReference xmlns:r="http://schemas.openxmlformats.org/officeDocument/2006/relationships" w:type="default" r:id="R7d60e815df2c49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AMFA AS   ·   Org.nr 994 700 065   ·   Hopsåsen 13A   ·   5232 PARADIS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AMFA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e1bc37cbe64907" /><Relationship Type="http://schemas.openxmlformats.org/officeDocument/2006/relationships/footer" Target="/word/footer1.xml" Id="R7d60e815df2c497c" /></Relationships>
</file>