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166bcd222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LOOP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LOOP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dd49896d0447d"/>
      <w:footerReference xmlns:r="http://schemas.openxmlformats.org/officeDocument/2006/relationships" w:type="default" r:id="Ra3de9aed789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d49896d0447d" /><Relationship Type="http://schemas.openxmlformats.org/officeDocument/2006/relationships/footer" Target="/word/footer1.xml" Id="Ra3de9aed789e4f2c" /></Relationships>
</file>