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cf0fd8f30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FJORDVEKST AS</w:t>
      </w:r>
    </w:p>
    <w:sectPr>
      <w:headerReference xmlns:r="http://schemas.openxmlformats.org/officeDocument/2006/relationships" w:type="default" r:id="R8b5a472bbf004e11"/>
      <w:footerReference xmlns:r="http://schemas.openxmlformats.org/officeDocument/2006/relationships" w:type="default" r:id="R56afba94fc1a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AS   ·   Org.nr 993 434 345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a472bbf004e11" /><Relationship Type="http://schemas.openxmlformats.org/officeDocument/2006/relationships/footer" Target="/word/footer1.xml" Id="R56afba94fc1a44c9" /></Relationships>
</file>