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c4b2ecdc044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PETTER BAKØY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BAKØY HOLDING AS</w:t>
      </w:r>
    </w:p>
    <w:sectPr>
      <w:headerReference xmlns:r="http://schemas.openxmlformats.org/officeDocument/2006/relationships" w:type="default" r:id="Rea5028dea8ef4bb1"/>
      <w:footerReference xmlns:r="http://schemas.openxmlformats.org/officeDocument/2006/relationships" w:type="default" r:id="R38bb22c6aa10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BAKØY HOLDING AS   ·   Org.nr 993 433 411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BAKØY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028dea8ef4bb1" /><Relationship Type="http://schemas.openxmlformats.org/officeDocument/2006/relationships/footer" Target="/word/footer1.xml" Id="R38bb22c6aa1044c3" /></Relationships>
</file>