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1fc2c90aa42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METRO TRAFIKKSKOLE GRORUDDALEN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 TRAFIKKSKOLE GRORUDDALEN AS</w:t>
      </w:r>
    </w:p>
    <w:sectPr>
      <w:headerReference xmlns:r="http://schemas.openxmlformats.org/officeDocument/2006/relationships" w:type="default" r:id="R8b594758f4be4471"/>
      <w:footerReference xmlns:r="http://schemas.openxmlformats.org/officeDocument/2006/relationships" w:type="default" r:id="Rc0d46d20a8af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94758f4be4471" /><Relationship Type="http://schemas.openxmlformats.org/officeDocument/2006/relationships/footer" Target="/word/footer1.xml" Id="Rc0d46d20a8af4be3" /></Relationships>
</file>