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329199a28a4d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METRO TRAFIKKSKOLE GRORUDDALEN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METRO TRAFIKKSKOLE GRORUDDALEN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883af47b0a4331"/>
      <w:footerReference xmlns:r="http://schemas.openxmlformats.org/officeDocument/2006/relationships" w:type="default" r:id="R42109578071a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METRO TRAFIKKSKOLE GRORUDDALEN AS   ·   Org.nr 993 419 176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METRO TRAFIKKSKOLE GRORUDDALEN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83af47b0a4331" /><Relationship Type="http://schemas.openxmlformats.org/officeDocument/2006/relationships/footer" Target="/word/footer1.xml" Id="R42109578071a46a9" /></Relationships>
</file>