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f1309e21846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EIGANES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EIGANES VEKST AS</w:t>
      </w:r>
    </w:p>
    <w:sectPr>
      <w:headerReference xmlns:r="http://schemas.openxmlformats.org/officeDocument/2006/relationships" w:type="default" r:id="R6fe38ecf735046ba"/>
      <w:footerReference xmlns:r="http://schemas.openxmlformats.org/officeDocument/2006/relationships" w:type="default" r:id="R9443546ea277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38ecf735046ba" /><Relationship Type="http://schemas.openxmlformats.org/officeDocument/2006/relationships/footer" Target="/word/footer1.xml" Id="R9443546ea277439d" /></Relationships>
</file>