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e3c0984c4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CONSTANCE AS</w:t>
      </w:r>
    </w:p>
    <w:sectPr>
      <w:headerReference xmlns:r="http://schemas.openxmlformats.org/officeDocument/2006/relationships" w:type="default" r:id="R2bef7d83ad924178"/>
      <w:footerReference xmlns:r="http://schemas.openxmlformats.org/officeDocument/2006/relationships" w:type="default" r:id="R9023f8b6ccb6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f7d83ad924178" /><Relationship Type="http://schemas.openxmlformats.org/officeDocument/2006/relationships/footer" Target="/word/footer1.xml" Id="R9023f8b6ccb645be" /></Relationships>
</file>