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c3ef15dd474e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SOLVIK-OLSEN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SOLVIK-OLSEN REVISJON AS</w:t>
      </w:r>
    </w:p>
    <w:sectPr>
      <w:headerReference xmlns:r="http://schemas.openxmlformats.org/officeDocument/2006/relationships" w:type="default" r:id="R0e88b3049897421e"/>
      <w:footerReference xmlns:r="http://schemas.openxmlformats.org/officeDocument/2006/relationships" w:type="default" r:id="R06ef428da1b64b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SOLVIK-OLSEN REVISJON AS   ·   Org.nr 992 395 826   ·   Hanabryggene, Hanaveien 4   ·   4327 SANDNES   ·   dag.widar@solvik-olsen.no   ·   www.solvik-olsen.no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SOLVIK-OLSEN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88b3049897421e" /><Relationship Type="http://schemas.openxmlformats.org/officeDocument/2006/relationships/footer" Target="/word/footer1.xml" Id="R06ef428da1b64ba5" /></Relationships>
</file>