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f9c886910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TØRN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TØRN INVEST AS</w:t>
      </w:r>
    </w:p>
    <w:sectPr>
      <w:headerReference xmlns:r="http://schemas.openxmlformats.org/officeDocument/2006/relationships" w:type="default" r:id="Rcd57c5de82744534"/>
      <w:footerReference xmlns:r="http://schemas.openxmlformats.org/officeDocument/2006/relationships" w:type="default" r:id="Rabe29083f09d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7c5de82744534" /><Relationship Type="http://schemas.openxmlformats.org/officeDocument/2006/relationships/footer" Target="/word/footer1.xml" Id="Rabe29083f09d40fb" /></Relationships>
</file>