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ee41604f44f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INVEST AS</w:t>
      </w:r>
    </w:p>
    <w:sectPr>
      <w:headerReference xmlns:r="http://schemas.openxmlformats.org/officeDocument/2006/relationships" w:type="default" r:id="R9c3dfceb2bce4510"/>
      <w:footerReference xmlns:r="http://schemas.openxmlformats.org/officeDocument/2006/relationships" w:type="default" r:id="R7b79dcf58dad4f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dfceb2bce4510" /><Relationship Type="http://schemas.openxmlformats.org/officeDocument/2006/relationships/footer" Target="/word/footer1.xml" Id="R7b79dcf58dad4f4f" /></Relationships>
</file>