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bc78acbde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 REVISJON AS</w:t>
      </w:r>
    </w:p>
    <w:sectPr>
      <w:headerReference xmlns:r="http://schemas.openxmlformats.org/officeDocument/2006/relationships" w:type="default" r:id="R14741a44f74f4f56"/>
      <w:footerReference xmlns:r="http://schemas.openxmlformats.org/officeDocument/2006/relationships" w:type="default" r:id="Rdbb172eab127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REVISJON AS   ·   Org.nr 992 121 696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41a44f74f4f56" /><Relationship Type="http://schemas.openxmlformats.org/officeDocument/2006/relationships/footer" Target="/word/footer1.xml" Id="Rdbb172eab12749bb" /></Relationships>
</file>