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030ec3517246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VEKSTRA HARDANGER OG VOSS AS</w:t>
      </w:r>
    </w:p>
    <w:sectPr>
      <w:headerReference xmlns:r="http://schemas.openxmlformats.org/officeDocument/2006/relationships" w:type="default" r:id="R6d3656ea297e4f55"/>
      <w:footerReference xmlns:r="http://schemas.openxmlformats.org/officeDocument/2006/relationships" w:type="default" r:id="R8542b7a75fb84d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VEKSTRA HARDANGER OG VOSS AS   ·   Org.nr 992 106 468   ·   Skulegata 11A   ·   5700 VOSS   ·   Tlf. 56 52 07 70   ·   voss@vekstra.no   ·   www.vekstra.no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VEKSTRA HARDANGER OG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3656ea297e4f55" /><Relationship Type="http://schemas.openxmlformats.org/officeDocument/2006/relationships/footer" Target="/word/footer1.xml" Id="R8542b7a75fb84d1a" /></Relationships>
</file>