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fc2d6e5e9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SEWELL AS.</w:t>
      </w:r>
    </w:p>
    <w:sectPr>
      <w:headerReference xmlns:r="http://schemas.openxmlformats.org/officeDocument/2006/relationships" w:type="default" r:id="R0ce4a9535f954474"/>
      <w:footerReference xmlns:r="http://schemas.openxmlformats.org/officeDocument/2006/relationships" w:type="default" r:id="R32689e151db2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4a9535f954474" /><Relationship Type="http://schemas.openxmlformats.org/officeDocument/2006/relationships/footer" Target="/word/footer1.xml" Id="R32689e151db248a2" /></Relationships>
</file>