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718f4b09e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FMY INVEST AS</w:t>
      </w:r>
    </w:p>
    <w:sectPr>
      <w:headerReference xmlns:r="http://schemas.openxmlformats.org/officeDocument/2006/relationships" w:type="default" r:id="R25daeec4adb441b4"/>
      <w:footerReference xmlns:r="http://schemas.openxmlformats.org/officeDocument/2006/relationships" w:type="default" r:id="R9001cb7b3e71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FMY INVEST AS   ·   Org.nr 991 954 376   ·   Geithusvegen 60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aeec4adb441b4" /><Relationship Type="http://schemas.openxmlformats.org/officeDocument/2006/relationships/footer" Target="/word/footer1.xml" Id="R9001cb7b3e714a78" /></Relationships>
</file>