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932061cf4d46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SIMON DAHL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SIMON DAHL AS</w:t>
      </w:r>
    </w:p>
    <w:sectPr>
      <w:headerReference xmlns:r="http://schemas.openxmlformats.org/officeDocument/2006/relationships" w:type="default" r:id="Ra84c5aa6ab1b4bee"/>
      <w:footerReference xmlns:r="http://schemas.openxmlformats.org/officeDocument/2006/relationships" w:type="default" r:id="Rc6f3b9ab3dba43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SIMON DAHL AS   ·   Org.nr 991 780 084   ·   Bleikervangen 76   ·   1387 ASKER   ·   sfdahl@online.no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SIMON 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4c5aa6ab1b4bee" /><Relationship Type="http://schemas.openxmlformats.org/officeDocument/2006/relationships/footer" Target="/word/footer1.xml" Id="Rc6f3b9ab3dba4323" /></Relationships>
</file>