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b86551d05d4d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CARDEA EIENDOM AS, org.nr 990 763 674,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EIENDOM AS</w:t>
      </w:r>
    </w:p>
    <w:sectPr>
      <w:headerReference xmlns:r="http://schemas.openxmlformats.org/officeDocument/2006/relationships" w:type="default" r:id="R2cbaf490fe7746e4"/>
      <w:footerReference xmlns:r="http://schemas.openxmlformats.org/officeDocument/2006/relationships" w:type="default" r:id="R9ee423f2c6e54f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baf490fe7746e4" /><Relationship Type="http://schemas.openxmlformats.org/officeDocument/2006/relationships/footer" Target="/word/footer1.xml" Id="R9ee423f2c6e54f83" /></Relationships>
</file>