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5d4a06ca0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INSPIRED AS</w:t>
      </w:r>
    </w:p>
    <w:sectPr>
      <w:headerReference xmlns:r="http://schemas.openxmlformats.org/officeDocument/2006/relationships" w:type="default" r:id="R404a4cec31924457"/>
      <w:footerReference xmlns:r="http://schemas.openxmlformats.org/officeDocument/2006/relationships" w:type="default" r:id="Raef36bb64722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INSPIRED AS   ·   Org.nr 990 610 924   ·   St. Olavs plass 3   ·   0165 OSLO   ·   inspired.no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INSPIRED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a4cec31924457" /><Relationship Type="http://schemas.openxmlformats.org/officeDocument/2006/relationships/footer" Target="/word/footer1.xml" Id="Raef36bb6472245a9" /></Relationships>
</file>