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bb31f0e24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INSPIRED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INSPIRED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8874e76c449fa"/>
      <w:footerReference xmlns:r="http://schemas.openxmlformats.org/officeDocument/2006/relationships" w:type="default" r:id="R5c6c760ae95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8874e76c449fa" /><Relationship Type="http://schemas.openxmlformats.org/officeDocument/2006/relationships/footer" Target="/word/footer1.xml" Id="R5c6c760ae951413c" /></Relationships>
</file>