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74d338567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AWL INVEST AS, org.nr 990 599 343,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Hosle,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8d4237887d8e4f71"/>
      <w:footerReference xmlns:r="http://schemas.openxmlformats.org/officeDocument/2006/relationships" w:type="default" r:id="R672ee5c80c64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237887d8e4f71" /><Relationship Type="http://schemas.openxmlformats.org/officeDocument/2006/relationships/footer" Target="/word/footer1.xml" Id="R672ee5c80c644465" /></Relationships>
</file>