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98b774751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 AS</w:t>
      </w:r>
    </w:p>
    <w:sectPr>
      <w:headerReference xmlns:r="http://schemas.openxmlformats.org/officeDocument/2006/relationships" w:type="default" r:id="R2d0b41bf446240ce"/>
      <w:footerReference xmlns:r="http://schemas.openxmlformats.org/officeDocument/2006/relationships" w:type="default" r:id="R707a65958096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b41bf446240ce" /><Relationship Type="http://schemas.openxmlformats.org/officeDocument/2006/relationships/footer" Target="/word/footer1.xml" Id="R707a6595809641fc" /></Relationships>
</file>