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63e9f3a3e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CAPITAL AS</w:t>
      </w:r>
    </w:p>
    <w:sectPr>
      <w:headerReference xmlns:r="http://schemas.openxmlformats.org/officeDocument/2006/relationships" w:type="default" r:id="R13d2c8e2d6324cb0"/>
      <w:footerReference xmlns:r="http://schemas.openxmlformats.org/officeDocument/2006/relationships" w:type="default" r:id="R1f1b98bc3a9b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2c8e2d6324cb0" /><Relationship Type="http://schemas.openxmlformats.org/officeDocument/2006/relationships/footer" Target="/word/footer1.xml" Id="R1f1b98bc3a9b40f8" /></Relationships>
</file>