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6756039a790421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LUND CAPITAL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Larvik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Larvik,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LUND CAPITAL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e04c355585242a2"/>
      <w:footerReference xmlns:r="http://schemas.openxmlformats.org/officeDocument/2006/relationships" w:type="default" r:id="R922131dd203e4ba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LUND CAPITAL AS   ·   Org.nr 990 481 733   ·   Saltverksveien 10A   ·   3260 LARVIK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LUND CAPITAL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e04c355585242a2" /><Relationship Type="http://schemas.openxmlformats.org/officeDocument/2006/relationships/footer" Target="/word/footer1.xml" Id="R922131dd203e4bac" /></Relationships>
</file>