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2f4a981c2848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BESS JAHRES STIFTELSE.</w:t>
      </w:r>
    </w:p>
    <w:sectPr>
      <w:headerReference xmlns:r="http://schemas.openxmlformats.org/officeDocument/2006/relationships" w:type="default" r:id="Rd68bf37e9f5f4f11"/>
      <w:footerReference xmlns:r="http://schemas.openxmlformats.org/officeDocument/2006/relationships" w:type="default" r:id="Rf71cb1ca95d649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JAHRES STIFTELSE   ·   Org.nr 990 049 092   ·   c/o Hvalfangstens Hus AS, Strandpromenaden 9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JAHRES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8bf37e9f5f4f11" /><Relationship Type="http://schemas.openxmlformats.org/officeDocument/2006/relationships/footer" Target="/word/footer1.xml" Id="Rf71cb1ca95d649b2" /></Relationships>
</file>