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128bcd599c42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TIV AS</w:t>
      </w:r>
    </w:p>
    <w:sectPr>
      <w:headerReference xmlns:r="http://schemas.openxmlformats.org/officeDocument/2006/relationships" w:type="default" r:id="Rb8d236eae4fe4895"/>
      <w:footerReference xmlns:r="http://schemas.openxmlformats.org/officeDocument/2006/relationships" w:type="default" r:id="R6674d0c03af645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TIV AS   ·   Org.nr 989 829 459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d236eae4fe4895" /><Relationship Type="http://schemas.openxmlformats.org/officeDocument/2006/relationships/footer" Target="/word/footer1.xml" Id="R6674d0c03af64504" /></Relationships>
</file>