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88aca1fa5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FRYDENFALCH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FRYDENFALCH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bc983c4ba4b6f"/>
      <w:footerReference xmlns:r="http://schemas.openxmlformats.org/officeDocument/2006/relationships" w:type="default" r:id="R2300bcfccfb0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FRYDENFALCH AS   ·   Org.nr 989 715 089   ·   Strandgaten 1   ·   5013 BERGEN   ·   Tlf. 55 15 37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FRYDENFALCH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bc983c4ba4b6f" /><Relationship Type="http://schemas.openxmlformats.org/officeDocument/2006/relationships/footer" Target="/word/footer1.xml" Id="R2300bcfccfb04843" /></Relationships>
</file>